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ВЫПИСКА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83"/>
        <w:jc w:val="center"/>
        <w:rPr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из Протокола № 10 отчетной конференции </w:t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882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территориального общественного самоуправления 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82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микрорайона «</w:t>
      </w:r>
      <w:r>
        <w:rPr>
          <w:rFonts w:ascii="Times New Roman" w:hAnsi="Times New Roman" w:cs="Times New Roman"/>
          <w:b/>
          <w:szCs w:val="24"/>
        </w:rPr>
        <w:t xml:space="preserve">Усиловский</w:t>
      </w:r>
      <w:r>
        <w:rPr>
          <w:rFonts w:ascii="Times New Roman" w:hAnsi="Times New Roman" w:cs="Times New Roman"/>
          <w:b/>
          <w:szCs w:val="24"/>
        </w:rPr>
        <w:t xml:space="preserve">»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83"/>
        <w:jc w:val="center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82"/>
        <w:ind w:left="6372" w:hanging="6371"/>
      </w:pPr>
      <w:r>
        <w:rPr>
          <w:rFonts w:ascii="Times New Roman" w:hAnsi="Times New Roman" w:cs="Times New Roman"/>
          <w:bCs/>
          <w:szCs w:val="24"/>
        </w:rPr>
        <w:t xml:space="preserve">Дата проведения: 10</w:t>
      </w:r>
      <w:r>
        <w:rPr>
          <w:rFonts w:ascii="Times New Roman" w:hAnsi="Times New Roman" w:cs="Times New Roman"/>
          <w:bCs/>
          <w:szCs w:val="24"/>
        </w:rPr>
        <w:t xml:space="preserve">.10.2025</w:t>
      </w:r>
      <w:r>
        <w:rPr>
          <w:rFonts w:ascii="Times New Roman" w:hAnsi="Times New Roman" w:cs="Times New Roman"/>
          <w:bCs/>
          <w:szCs w:val="24"/>
        </w:rPr>
      </w:r>
    </w:p>
    <w:p>
      <w:pPr>
        <w:pStyle w:val="882"/>
        <w:ind w:left="6372" w:hanging="6371"/>
        <w:rPr>
          <w:highlight w:val="white"/>
        </w:rPr>
      </w:pPr>
      <w:r>
        <w:rPr>
          <w:rFonts w:ascii="Times New Roman" w:hAnsi="Times New Roman" w:cs="Times New Roman"/>
          <w:bCs/>
          <w:szCs w:val="24"/>
        </w:rPr>
        <w:t xml:space="preserve">Время проведения: </w:t>
      </w:r>
      <w:r>
        <w:rPr>
          <w:rFonts w:ascii="Times New Roman" w:hAnsi="Times New Roman" w:cs="Times New Roman"/>
          <w:bCs/>
          <w:szCs w:val="24"/>
          <w:highlight w:val="white"/>
        </w:rPr>
        <w:t xml:space="preserve">18 часов 30 минут</w:t>
      </w:r>
      <w:r>
        <w:rPr>
          <w:highlight w:val="white"/>
        </w:rPr>
      </w:r>
      <w:r>
        <w:rPr>
          <w:highlight w:val="white"/>
        </w:rPr>
      </w:r>
    </w:p>
    <w:p>
      <w:pPr>
        <w:pStyle w:val="882"/>
        <w:ind w:left="6372" w:hanging="6371"/>
        <w:rPr>
          <w:highlight w:val="white"/>
        </w:rPr>
      </w:pPr>
      <w:r>
        <w:rPr>
          <w:rFonts w:ascii="Times New Roman" w:hAnsi="Times New Roman" w:cs="Times New Roman"/>
          <w:bCs/>
          <w:szCs w:val="24"/>
          <w:highlight w:val="white"/>
        </w:rPr>
        <w:t xml:space="preserve">Место проведения: </w:t>
      </w:r>
      <w:r>
        <w:rPr>
          <w:rFonts w:ascii="Times New Roman" w:hAnsi="Times New Roman" w:cs="Times New Roman"/>
          <w:bCs/>
          <w:szCs w:val="24"/>
          <w:highlight w:val="white"/>
        </w:rPr>
        <w:t xml:space="preserve">МАОУ «Школа №35», ул. Фруктовая, д.8</w:t>
      </w:r>
      <w:r>
        <w:rPr>
          <w:highlight w:val="white"/>
        </w:rPr>
      </w:r>
      <w:r>
        <w:rPr>
          <w:highlight w:val="white"/>
        </w:rPr>
      </w:r>
    </w:p>
    <w:p>
      <w:pPr>
        <w:pStyle w:val="882"/>
        <w:ind w:left="6372" w:hanging="6371"/>
        <w:rPr>
          <w:highlight w:val="white"/>
        </w:rPr>
      </w:pPr>
      <w:r>
        <w:rPr>
          <w:rFonts w:ascii="Times New Roman" w:hAnsi="Times New Roman" w:cs="Times New Roman"/>
          <w:bCs/>
          <w:szCs w:val="24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82"/>
        <w:ind w:left="6372" w:hanging="6371"/>
        <w:rPr>
          <w:highlight w:val="white"/>
        </w:rPr>
      </w:pPr>
      <w:r>
        <w:rPr>
          <w:rFonts w:ascii="Times New Roman" w:hAnsi="Times New Roman" w:cs="Times New Roman"/>
          <w:bCs/>
          <w:szCs w:val="24"/>
          <w:highlight w:val="white"/>
        </w:rPr>
        <w:t xml:space="preserve">Общее число жителей, имеющих право принимать решения на конференции: </w:t>
      </w:r>
      <w:r>
        <w:rPr>
          <w:highlight w:val="white"/>
        </w:rPr>
      </w:r>
      <w:r>
        <w:rPr>
          <w:highlight w:val="white"/>
        </w:rPr>
      </w:r>
    </w:p>
    <w:p>
      <w:pPr>
        <w:pStyle w:val="882"/>
        <w:ind w:left="6372" w:hanging="6371"/>
        <w:rPr>
          <w:highlight w:val="white"/>
        </w:rPr>
      </w:pPr>
      <w:r>
        <w:rPr>
          <w:rFonts w:ascii="Times New Roman" w:hAnsi="Times New Roman" w:cs="Times New Roman"/>
          <w:bCs/>
          <w:szCs w:val="24"/>
          <w:highlight w:val="white"/>
        </w:rPr>
        <w:t xml:space="preserve">13752</w:t>
      </w:r>
      <w:r>
        <w:rPr>
          <w:rFonts w:ascii="Times New Roman" w:hAnsi="Times New Roman" w:cs="Times New Roman"/>
          <w:bCs/>
          <w:szCs w:val="24"/>
          <w:highlight w:val="white"/>
        </w:rPr>
        <w:t xml:space="preserve"> чел.</w:t>
      </w:r>
      <w:r>
        <w:rPr>
          <w:highlight w:val="white"/>
        </w:rPr>
      </w:r>
      <w:r>
        <w:rPr>
          <w:highlight w:val="white"/>
        </w:rPr>
      </w:r>
    </w:p>
    <w:p>
      <w:pPr>
        <w:pStyle w:val="882"/>
        <w:ind w:left="6372" w:hanging="6371"/>
        <w:rPr>
          <w:highlight w:val="white"/>
        </w:rPr>
      </w:pPr>
      <w:r>
        <w:rPr>
          <w:rFonts w:ascii="Times New Roman" w:hAnsi="Times New Roman" w:cs="Times New Roman"/>
          <w:bCs/>
          <w:szCs w:val="24"/>
          <w:highlight w:val="white"/>
        </w:rPr>
        <w:t xml:space="preserve">Количество избранных делегатов на конференцию 41 чел.</w:t>
      </w:r>
      <w:r>
        <w:rPr>
          <w:highlight w:val="white"/>
        </w:rPr>
      </w:r>
      <w:r>
        <w:rPr>
          <w:highlight w:val="white"/>
        </w:rPr>
      </w:r>
    </w:p>
    <w:p>
      <w:pPr>
        <w:pStyle w:val="882"/>
        <w:ind w:left="6372" w:hanging="6371"/>
        <w:rPr>
          <w:highlight w:val="white"/>
        </w:rPr>
      </w:pPr>
      <w:r>
        <w:rPr>
          <w:rFonts w:ascii="Times New Roman" w:hAnsi="Times New Roman" w:cs="Times New Roman"/>
          <w:bCs/>
          <w:szCs w:val="24"/>
          <w:highlight w:val="white"/>
        </w:rPr>
        <w:t xml:space="preserve">Количество присутствующих делегатов 29 чел.</w:t>
      </w:r>
      <w:r>
        <w:rPr>
          <w:highlight w:val="white"/>
        </w:rPr>
      </w:r>
      <w:r>
        <w:rPr>
          <w:highlight w:val="white"/>
        </w:rPr>
      </w:r>
    </w:p>
    <w:p>
      <w:pPr>
        <w:pStyle w:val="882"/>
        <w:ind w:left="6372" w:hanging="6371"/>
        <w:rPr>
          <w:rFonts w:ascii="Times New Roman" w:hAnsi="Times New Roman" w:cs="Times New Roman"/>
          <w:bCs/>
          <w:szCs w:val="24"/>
          <w:highlight w:val="white"/>
        </w:rPr>
      </w:pPr>
      <w:r>
        <w:rPr>
          <w:rFonts w:ascii="Times New Roman" w:hAnsi="Times New Roman" w:cs="Times New Roman"/>
          <w:bCs/>
          <w:szCs w:val="24"/>
          <w:highlight w:val="white"/>
        </w:rPr>
        <w:t xml:space="preserve">Количество жителей, присутствующих на конференции с правом совещательного голоса - 8 чел.</w:t>
      </w:r>
      <w:r>
        <w:rPr>
          <w:rFonts w:ascii="Times New Roman" w:hAnsi="Times New Roman" w:cs="Times New Roman"/>
          <w:bCs/>
          <w:szCs w:val="24"/>
          <w:highlight w:val="white"/>
        </w:rPr>
      </w:r>
      <w:r>
        <w:rPr>
          <w:rFonts w:ascii="Times New Roman" w:hAnsi="Times New Roman" w:cs="Times New Roman"/>
          <w:bCs/>
          <w:szCs w:val="24"/>
          <w:highlight w:val="white"/>
        </w:rPr>
      </w:r>
    </w:p>
    <w:p>
      <w:pPr>
        <w:pStyle w:val="882"/>
        <w:jc w:val="center"/>
        <w:rPr>
          <w:rFonts w:ascii="Times New Roman" w:hAnsi="Times New Roman" w:cs="Times New Roman"/>
          <w:b/>
          <w:szCs w:val="24"/>
          <w:highlight w:val="white"/>
        </w:rPr>
      </w:pPr>
      <w:r>
        <w:rPr>
          <w:rFonts w:ascii="Times New Roman" w:hAnsi="Times New Roman" w:cs="Times New Roman"/>
          <w:b/>
          <w:szCs w:val="24"/>
          <w:highlight w:val="white"/>
        </w:rPr>
      </w:r>
      <w:r>
        <w:rPr>
          <w:rFonts w:ascii="Times New Roman" w:hAnsi="Times New Roman" w:cs="Times New Roman"/>
          <w:b/>
          <w:szCs w:val="24"/>
          <w:highlight w:val="white"/>
        </w:rPr>
      </w:r>
      <w:r>
        <w:rPr>
          <w:rFonts w:ascii="Times New Roman" w:hAnsi="Times New Roman" w:cs="Times New Roman"/>
          <w:b/>
          <w:szCs w:val="24"/>
          <w:highlight w:val="white"/>
        </w:rPr>
      </w:r>
    </w:p>
    <w:p>
      <w:pPr>
        <w:pStyle w:val="882"/>
        <w:jc w:val="center"/>
        <w:rPr>
          <w:rFonts w:ascii="Times New Roman" w:hAnsi="Times New Roman" w:cs="Times New Roman"/>
          <w:b/>
          <w:szCs w:val="24"/>
          <w:highlight w:val="white"/>
        </w:rPr>
      </w:pPr>
      <w:r>
        <w:rPr>
          <w:rFonts w:ascii="Times New Roman" w:hAnsi="Times New Roman" w:cs="Times New Roman"/>
          <w:b/>
          <w:szCs w:val="24"/>
          <w:highlight w:val="white"/>
        </w:rPr>
        <w:t xml:space="preserve">Повестка </w:t>
      </w:r>
      <w:r>
        <w:rPr>
          <w:rFonts w:ascii="Times New Roman" w:hAnsi="Times New Roman" w:cs="Times New Roman"/>
          <w:b/>
          <w:szCs w:val="24"/>
          <w:highlight w:val="white"/>
        </w:rPr>
        <w:t xml:space="preserve">конференции</w:t>
      </w:r>
      <w:r>
        <w:rPr>
          <w:rFonts w:ascii="Times New Roman" w:hAnsi="Times New Roman" w:cs="Times New Roman"/>
          <w:b/>
          <w:szCs w:val="24"/>
          <w:highlight w:val="white"/>
        </w:rPr>
        <w:t xml:space="preserve">:</w:t>
      </w:r>
      <w:r>
        <w:rPr>
          <w:rFonts w:ascii="Times New Roman" w:hAnsi="Times New Roman" w:cs="Times New Roman"/>
          <w:b/>
          <w:szCs w:val="24"/>
          <w:highlight w:val="white"/>
        </w:rPr>
      </w:r>
      <w:r>
        <w:rPr>
          <w:rFonts w:ascii="Times New Roman" w:hAnsi="Times New Roman" w:cs="Times New Roman"/>
          <w:b/>
          <w:szCs w:val="24"/>
          <w:highlight w:val="white"/>
        </w:rPr>
      </w:r>
    </w:p>
    <w:p>
      <w:pPr>
        <w:pStyle w:val="882"/>
        <w:jc w:val="center"/>
        <w:rPr>
          <w:rFonts w:ascii="Times New Roman" w:hAnsi="Times New Roman" w:cs="Times New Roman"/>
          <w:szCs w:val="24"/>
          <w:highlight w:val="white"/>
        </w:rPr>
      </w:pPr>
      <w:r>
        <w:rPr>
          <w:rFonts w:ascii="Times New Roman" w:hAnsi="Times New Roman" w:cs="Times New Roman"/>
          <w:szCs w:val="24"/>
          <w:highlight w:val="white"/>
        </w:rPr>
      </w:r>
      <w:r>
        <w:rPr>
          <w:rFonts w:ascii="Times New Roman" w:hAnsi="Times New Roman" w:cs="Times New Roman"/>
          <w:szCs w:val="24"/>
          <w:highlight w:val="white"/>
        </w:rPr>
      </w:r>
      <w:r>
        <w:rPr>
          <w:rFonts w:ascii="Times New Roman" w:hAnsi="Times New Roman" w:cs="Times New Roman"/>
          <w:szCs w:val="24"/>
          <w:highlight w:val="white"/>
        </w:rPr>
      </w:r>
    </w:p>
    <w:p>
      <w:pPr>
        <w:pStyle w:val="882"/>
        <w:numPr>
          <w:numId w:val="2"/>
          <w:ilvl w:val="0"/>
        </w:numPr>
        <w:jc w:val="both"/>
        <w:rPr>
          <w:rFonts w:ascii="Times New Roman" w:hAnsi="Times New Roman" w:cs="Times New Roman"/>
          <w:b/>
          <w:bCs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Cs w:val="24"/>
          <w:highlight w:val="white"/>
        </w:rPr>
        <w:t xml:space="preserve">Об утверждении о</w:t>
      </w:r>
      <w:r>
        <w:rPr>
          <w:rFonts w:ascii="Times New Roman" w:hAnsi="Times New Roman" w:cs="Times New Roman"/>
          <w:b/>
          <w:bCs/>
          <w:szCs w:val="24"/>
          <w:highlight w:val="white"/>
        </w:rPr>
        <w:t xml:space="preserve">тчет</w:t>
      </w:r>
      <w:r>
        <w:rPr>
          <w:rFonts w:ascii="Times New Roman" w:hAnsi="Times New Roman" w:cs="Times New Roman"/>
          <w:b/>
          <w:bCs/>
          <w:szCs w:val="24"/>
          <w:highlight w:val="white"/>
        </w:rPr>
        <w:t xml:space="preserve">а</w:t>
      </w:r>
      <w:r>
        <w:rPr>
          <w:rFonts w:ascii="Times New Roman" w:hAnsi="Times New Roman" w:cs="Times New Roman"/>
          <w:b/>
          <w:bCs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Cs w:val="24"/>
          <w:highlight w:val="white"/>
        </w:rPr>
        <w:t xml:space="preserve">Совета общественного самоуправления ТОС микрорайона «Усиловский» о работе за отчетный период с 28.05.2024 года по 10</w:t>
      </w:r>
      <w:r>
        <w:rPr>
          <w:rFonts w:ascii="Times New Roman" w:hAnsi="Times New Roman" w:cs="Times New Roman"/>
          <w:b/>
          <w:bCs/>
          <w:szCs w:val="24"/>
          <w:highlight w:val="white"/>
        </w:rPr>
        <w:t xml:space="preserve">.10.2025 года;</w:t>
      </w:r>
      <w:r>
        <w:rPr>
          <w:rFonts w:ascii="Times New Roman" w:hAnsi="Times New Roman" w:cs="Times New Roman"/>
          <w:b/>
          <w:bCs/>
          <w:szCs w:val="24"/>
          <w:highlight w:val="white"/>
        </w:rPr>
      </w:r>
      <w:r>
        <w:rPr>
          <w:rFonts w:ascii="Times New Roman" w:hAnsi="Times New Roman" w:cs="Times New Roman"/>
          <w:b/>
          <w:bCs/>
          <w:szCs w:val="24"/>
          <w:highlight w:val="white"/>
        </w:rPr>
      </w:r>
    </w:p>
    <w:p>
      <w:pPr>
        <w:pStyle w:val="882"/>
        <w:jc w:val="both"/>
        <w:rPr>
          <w:rFonts w:ascii="Times New Roman" w:hAnsi="Times New Roman" w:cs="Times New Roman"/>
          <w:szCs w:val="24"/>
          <w:highlight w:val="white"/>
        </w:rPr>
      </w:pPr>
      <w:r>
        <w:rPr>
          <w:rFonts w:ascii="Times New Roman" w:hAnsi="Times New Roman" w:cs="Times New Roman"/>
          <w:szCs w:val="24"/>
          <w:highlight w:val="white"/>
        </w:rPr>
      </w:r>
      <w:r>
        <w:rPr>
          <w:rFonts w:ascii="Times New Roman" w:hAnsi="Times New Roman" w:cs="Times New Roman"/>
          <w:szCs w:val="24"/>
          <w:highlight w:val="white"/>
        </w:rPr>
      </w:r>
      <w:r>
        <w:rPr>
          <w:rFonts w:ascii="Times New Roman" w:hAnsi="Times New Roman" w:cs="Times New Roman"/>
          <w:szCs w:val="24"/>
          <w:highlight w:val="white"/>
        </w:rPr>
      </w:r>
    </w:p>
    <w:p>
      <w:pPr>
        <w:pStyle w:val="882"/>
        <w:ind w:firstLine="709"/>
        <w:jc w:val="both"/>
        <w:rPr>
          <w:rFonts w:ascii="Times New Roman" w:hAnsi="Times New Roman" w:cs="Times New Roman"/>
          <w:b/>
          <w:bCs/>
          <w:szCs w:val="24"/>
          <w:highlight w:val="white"/>
        </w:rPr>
      </w:pPr>
      <w:r>
        <w:rPr>
          <w:highlight w:val="white"/>
        </w:rPr>
      </w:r>
      <w:bookmarkStart w:id="0" w:name="_Hlk185931999"/>
      <w:r>
        <w:rPr>
          <w:rFonts w:ascii="Times New Roman" w:hAnsi="Times New Roman" w:cs="Times New Roman"/>
          <w:b/>
          <w:bCs/>
          <w:szCs w:val="24"/>
          <w:highlight w:val="white"/>
        </w:rPr>
        <w:t xml:space="preserve">Решили: </w:t>
      </w:r>
      <w:r>
        <w:rPr>
          <w:rFonts w:ascii="Times New Roman" w:hAnsi="Times New Roman" w:cs="Times New Roman"/>
          <w:b/>
          <w:bCs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Cs w:val="24"/>
          <w:highlight w:val="white"/>
        </w:rPr>
      </w:r>
      <w:r>
        <w:rPr>
          <w:rFonts w:ascii="Times New Roman" w:hAnsi="Times New Roman" w:cs="Times New Roman"/>
          <w:b/>
          <w:bCs/>
          <w:szCs w:val="24"/>
          <w:highlight w:val="white"/>
        </w:rPr>
      </w:r>
    </w:p>
    <w:p>
      <w:pPr>
        <w:pStyle w:val="882"/>
        <w:ind w:firstLine="360"/>
        <w:jc w:val="both"/>
        <w:rPr>
          <w:rFonts w:ascii="Times New Roman" w:hAnsi="Times New Roman" w:cs="Times New Roman"/>
          <w:szCs w:val="24"/>
          <w:highlight w:val="white"/>
        </w:rPr>
      </w:pPr>
      <w:r>
        <w:rPr>
          <w:rFonts w:ascii="Times New Roman" w:hAnsi="Times New Roman" w:cs="Times New Roman"/>
          <w:szCs w:val="24"/>
          <w:highlight w:val="white"/>
        </w:rPr>
        <w:t xml:space="preserve">Отчет о работе Совета общественного самоуправления ТОС микрорайона «Усиловский</w:t>
      </w:r>
      <w:r>
        <w:rPr>
          <w:rFonts w:ascii="Times New Roman" w:hAnsi="Times New Roman" w:cs="Times New Roman"/>
          <w:szCs w:val="24"/>
          <w:highlight w:val="white"/>
        </w:rPr>
        <w:t xml:space="preserve">» утвердить.</w:t>
      </w:r>
      <w:r>
        <w:rPr>
          <w:rFonts w:ascii="Times New Roman" w:hAnsi="Times New Roman" w:cs="Times New Roman"/>
          <w:szCs w:val="24"/>
          <w:highlight w:val="white"/>
        </w:rPr>
      </w:r>
      <w:r>
        <w:rPr>
          <w:rFonts w:ascii="Times New Roman" w:hAnsi="Times New Roman" w:cs="Times New Roman"/>
          <w:szCs w:val="24"/>
          <w:highlight w:val="white"/>
        </w:rPr>
      </w:r>
    </w:p>
    <w:p>
      <w:pPr>
        <w:pStyle w:val="882"/>
        <w:ind w:firstLine="709"/>
        <w:jc w:val="both"/>
        <w:rPr>
          <w:rFonts w:ascii="Times New Roman" w:hAnsi="Times New Roman" w:cs="Times New Roman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Cs w:val="24"/>
          <w:highlight w:val="white"/>
        </w:rPr>
        <w:t xml:space="preserve">Голосовали:</w:t>
      </w:r>
      <w:r>
        <w:rPr>
          <w:rFonts w:ascii="Times New Roman" w:hAnsi="Times New Roman" w:cs="Times New Roman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</w:r>
      <w:r>
        <w:rPr>
          <w:rFonts w:ascii="Times New Roman" w:hAnsi="Times New Roman" w:cs="Times New Roman"/>
          <w:szCs w:val="24"/>
          <w:highlight w:val="white"/>
        </w:rPr>
      </w:r>
    </w:p>
    <w:p>
      <w:pPr>
        <w:pStyle w:val="882"/>
        <w:ind w:firstLine="426"/>
        <w:jc w:val="both"/>
        <w:rPr>
          <w:rFonts w:ascii="Times New Roman" w:hAnsi="Times New Roman" w:cs="Times New Roman"/>
          <w:szCs w:val="24"/>
          <w:highlight w:val="white"/>
        </w:rPr>
      </w:pPr>
      <w:r>
        <w:rPr>
          <w:rFonts w:ascii="Times New Roman" w:hAnsi="Times New Roman" w:cs="Times New Roman"/>
          <w:szCs w:val="24"/>
          <w:highlight w:val="white"/>
        </w:rPr>
        <w:t xml:space="preserve">«</w:t>
      </w:r>
      <w:r>
        <w:rPr>
          <w:rFonts w:ascii="Times New Roman" w:hAnsi="Times New Roman" w:cs="Times New Roman"/>
          <w:szCs w:val="24"/>
          <w:highlight w:val="white"/>
        </w:rPr>
        <w:t xml:space="preserve">за</w:t>
      </w:r>
      <w:r>
        <w:rPr>
          <w:rFonts w:ascii="Times New Roman" w:hAnsi="Times New Roman" w:cs="Times New Roman"/>
          <w:szCs w:val="24"/>
          <w:highlight w:val="white"/>
        </w:rPr>
        <w:t xml:space="preserve">»</w:t>
      </w:r>
      <w:r>
        <w:rPr>
          <w:rFonts w:ascii="Times New Roman" w:hAnsi="Times New Roman" w:cs="Times New Roman"/>
          <w:szCs w:val="24"/>
          <w:highlight w:val="white"/>
        </w:rPr>
        <w:t xml:space="preserve"> - </w:t>
      </w:r>
      <w:r>
        <w:rPr>
          <w:rFonts w:ascii="Times New Roman" w:hAnsi="Times New Roman" w:cs="Times New Roman"/>
          <w:szCs w:val="24"/>
          <w:highlight w:val="white"/>
        </w:rPr>
        <w:t xml:space="preserve">29</w:t>
      </w:r>
      <w:r>
        <w:rPr>
          <w:rFonts w:ascii="Times New Roman" w:hAnsi="Times New Roman" w:cs="Times New Roman"/>
          <w:szCs w:val="24"/>
          <w:highlight w:val="white"/>
        </w:rPr>
        <w:t xml:space="preserve">, </w:t>
      </w:r>
      <w:r>
        <w:rPr>
          <w:rFonts w:ascii="Times New Roman" w:hAnsi="Times New Roman" w:cs="Times New Roman"/>
          <w:szCs w:val="24"/>
          <w:highlight w:val="white"/>
        </w:rPr>
        <w:t xml:space="preserve">«</w:t>
      </w:r>
      <w:r>
        <w:rPr>
          <w:rFonts w:ascii="Times New Roman" w:hAnsi="Times New Roman" w:cs="Times New Roman"/>
          <w:szCs w:val="24"/>
          <w:highlight w:val="white"/>
        </w:rPr>
        <w:t xml:space="preserve">против</w:t>
      </w:r>
      <w:r>
        <w:rPr>
          <w:rFonts w:ascii="Times New Roman" w:hAnsi="Times New Roman" w:cs="Times New Roman"/>
          <w:szCs w:val="24"/>
          <w:highlight w:val="white"/>
        </w:rPr>
        <w:t xml:space="preserve">»</w:t>
      </w:r>
      <w:r>
        <w:rPr>
          <w:rFonts w:ascii="Times New Roman" w:hAnsi="Times New Roman" w:cs="Times New Roman"/>
          <w:szCs w:val="24"/>
          <w:highlight w:val="white"/>
        </w:rPr>
        <w:t xml:space="preserve"> - 0, </w:t>
      </w:r>
      <w:r>
        <w:rPr>
          <w:rFonts w:ascii="Times New Roman" w:hAnsi="Times New Roman" w:cs="Times New Roman"/>
          <w:szCs w:val="24"/>
          <w:highlight w:val="white"/>
        </w:rPr>
        <w:t xml:space="preserve">«</w:t>
      </w:r>
      <w:r>
        <w:rPr>
          <w:rFonts w:ascii="Times New Roman" w:hAnsi="Times New Roman" w:cs="Times New Roman"/>
          <w:szCs w:val="24"/>
          <w:highlight w:val="white"/>
        </w:rPr>
        <w:t xml:space="preserve">воздержались</w:t>
      </w:r>
      <w:r>
        <w:rPr>
          <w:rFonts w:ascii="Times New Roman" w:hAnsi="Times New Roman" w:cs="Times New Roman"/>
          <w:szCs w:val="24"/>
          <w:highlight w:val="white"/>
        </w:rPr>
        <w:t xml:space="preserve">» </w:t>
      </w:r>
      <w:r>
        <w:rPr>
          <w:rFonts w:ascii="Times New Roman" w:hAnsi="Times New Roman" w:cs="Times New Roman"/>
          <w:szCs w:val="24"/>
          <w:highlight w:val="white"/>
        </w:rPr>
        <w:t xml:space="preserve">- 0</w:t>
      </w:r>
      <w:r>
        <w:rPr>
          <w:rFonts w:ascii="Times New Roman" w:hAnsi="Times New Roman" w:cs="Times New Roman"/>
          <w:szCs w:val="24"/>
          <w:highlight w:val="white"/>
        </w:rPr>
        <w:t xml:space="preserve">.</w:t>
      </w:r>
      <w:bookmarkEnd w:id="0"/>
      <w:r>
        <w:rPr>
          <w:rFonts w:ascii="Times New Roman" w:hAnsi="Times New Roman" w:cs="Times New Roman"/>
          <w:szCs w:val="24"/>
          <w:highlight w:val="white"/>
        </w:rPr>
      </w:r>
      <w:r>
        <w:rPr>
          <w:rFonts w:ascii="Times New Roman" w:hAnsi="Times New Roman" w:cs="Times New Roman"/>
          <w:szCs w:val="24"/>
          <w:highlight w:val="white"/>
        </w:rPr>
      </w:r>
    </w:p>
    <w:p>
      <w:pPr>
        <w:pStyle w:val="882"/>
        <w:ind w:firstLine="426"/>
        <w:jc w:val="both"/>
        <w:rPr>
          <w:rFonts w:ascii="Times New Roman" w:hAnsi="Times New Roman" w:cs="Times New Roman"/>
          <w:szCs w:val="24"/>
          <w:highlight w:val="white"/>
        </w:rPr>
      </w:pPr>
      <w:r>
        <w:rPr>
          <w:rFonts w:ascii="Times New Roman" w:hAnsi="Times New Roman" w:cs="Times New Roman"/>
          <w:szCs w:val="24"/>
          <w:highlight w:val="white"/>
        </w:rPr>
      </w:r>
      <w:r>
        <w:rPr>
          <w:rFonts w:ascii="Times New Roman" w:hAnsi="Times New Roman" w:cs="Times New Roman"/>
          <w:szCs w:val="24"/>
          <w:highlight w:val="white"/>
        </w:rPr>
      </w:r>
      <w:r>
        <w:rPr>
          <w:rFonts w:ascii="Times New Roman" w:hAnsi="Times New Roman" w:cs="Times New Roman"/>
          <w:szCs w:val="24"/>
          <w:highlight w:val="white"/>
        </w:rPr>
      </w:r>
    </w:p>
    <w:p>
      <w:pPr>
        <w:pStyle w:val="882"/>
        <w:numPr>
          <w:numId w:val="2"/>
          <w:ilvl w:val="0"/>
        </w:numPr>
        <w:jc w:val="both"/>
        <w:rPr>
          <w:rFonts w:ascii="Times New Roman" w:hAnsi="Times New Roman" w:cs="Times New Roman"/>
          <w:b/>
          <w:bCs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Cs w:val="24"/>
          <w:highlight w:val="white"/>
        </w:rPr>
        <w:t xml:space="preserve">Об утверждении о</w:t>
      </w:r>
      <w:r>
        <w:rPr>
          <w:rFonts w:ascii="Times New Roman" w:hAnsi="Times New Roman" w:cs="Times New Roman"/>
          <w:b/>
          <w:bCs/>
          <w:szCs w:val="24"/>
          <w:highlight w:val="white"/>
        </w:rPr>
        <w:t xml:space="preserve">тчет</w:t>
      </w:r>
      <w:r>
        <w:rPr>
          <w:rFonts w:ascii="Times New Roman" w:hAnsi="Times New Roman" w:cs="Times New Roman"/>
          <w:b/>
          <w:bCs/>
          <w:szCs w:val="24"/>
          <w:highlight w:val="white"/>
        </w:rPr>
        <w:t xml:space="preserve">а</w:t>
      </w:r>
      <w:r>
        <w:rPr>
          <w:rFonts w:ascii="Times New Roman" w:hAnsi="Times New Roman" w:cs="Times New Roman"/>
          <w:b/>
          <w:bCs/>
          <w:szCs w:val="24"/>
          <w:highlight w:val="white"/>
        </w:rPr>
        <w:t xml:space="preserve"> контрольно-ревизионной комиссии по проверке финансовой деятельности Совета общественного самоуправления ТОС микрорайона «Усиловский</w:t>
      </w:r>
      <w:r>
        <w:rPr>
          <w:rFonts w:ascii="Times New Roman" w:hAnsi="Times New Roman" w:cs="Times New Roman"/>
          <w:b/>
          <w:bCs/>
          <w:szCs w:val="24"/>
          <w:highlight w:val="white"/>
        </w:rPr>
        <w:t xml:space="preserve">»</w:t>
      </w:r>
      <w:r>
        <w:rPr>
          <w:rFonts w:ascii="Times New Roman" w:hAnsi="Times New Roman" w:cs="Times New Roman"/>
          <w:b/>
          <w:bCs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Cs w:val="24"/>
          <w:highlight w:val="white"/>
        </w:rPr>
        <w:t xml:space="preserve">за отчетный период с 28.05.2024 года по 10</w:t>
      </w:r>
      <w:r>
        <w:rPr>
          <w:rFonts w:ascii="Times New Roman" w:hAnsi="Times New Roman" w:cs="Times New Roman"/>
          <w:b/>
          <w:bCs/>
          <w:szCs w:val="24"/>
          <w:highlight w:val="white"/>
        </w:rPr>
        <w:t xml:space="preserve">.10.2025 года;</w:t>
      </w:r>
      <w:r>
        <w:rPr>
          <w:rFonts w:ascii="Times New Roman" w:hAnsi="Times New Roman" w:cs="Times New Roman"/>
          <w:b/>
          <w:bCs/>
          <w:szCs w:val="24"/>
          <w:highlight w:val="white"/>
        </w:rPr>
      </w:r>
      <w:r>
        <w:rPr>
          <w:rFonts w:ascii="Times New Roman" w:hAnsi="Times New Roman" w:cs="Times New Roman"/>
          <w:b/>
          <w:bCs/>
          <w:szCs w:val="24"/>
          <w:highlight w:val="white"/>
        </w:rPr>
      </w:r>
    </w:p>
    <w:p>
      <w:pPr>
        <w:pStyle w:val="882"/>
        <w:ind w:left="765"/>
        <w:jc w:val="both"/>
        <w:rPr>
          <w:rFonts w:ascii="Times New Roman" w:hAnsi="Times New Roman" w:cs="Times New Roman"/>
          <w:b/>
          <w:bCs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Cs w:val="24"/>
          <w:highlight w:val="white"/>
        </w:rPr>
      </w:r>
      <w:r>
        <w:rPr>
          <w:rFonts w:ascii="Times New Roman" w:hAnsi="Times New Roman" w:cs="Times New Roman"/>
          <w:b/>
          <w:bCs/>
          <w:szCs w:val="24"/>
          <w:highlight w:val="white"/>
        </w:rPr>
      </w:r>
      <w:r>
        <w:rPr>
          <w:rFonts w:ascii="Times New Roman" w:hAnsi="Times New Roman" w:cs="Times New Roman"/>
          <w:b/>
          <w:bCs/>
          <w:szCs w:val="24"/>
          <w:highlight w:val="white"/>
        </w:rPr>
      </w:r>
    </w:p>
    <w:p>
      <w:pPr>
        <w:pStyle w:val="882"/>
        <w:ind w:left="765"/>
        <w:jc w:val="both"/>
        <w:rPr>
          <w:rFonts w:ascii="Times New Roman" w:hAnsi="Times New Roman" w:cs="Times New Roman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Cs w:val="24"/>
          <w:highlight w:val="white"/>
        </w:rPr>
        <w:t xml:space="preserve">Решили: </w:t>
      </w:r>
      <w:r>
        <w:rPr>
          <w:rFonts w:ascii="Times New Roman" w:hAnsi="Times New Roman" w:cs="Times New Roman"/>
          <w:szCs w:val="24"/>
          <w:highlight w:val="white"/>
        </w:rPr>
      </w:r>
      <w:r>
        <w:rPr>
          <w:rFonts w:ascii="Times New Roman" w:hAnsi="Times New Roman" w:cs="Times New Roman"/>
          <w:szCs w:val="24"/>
          <w:highlight w:val="white"/>
        </w:rPr>
      </w:r>
    </w:p>
    <w:p>
      <w:pPr>
        <w:pStyle w:val="882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Cs w:val="24"/>
          <w:highlight w:val="white"/>
        </w:rPr>
        <w:t xml:space="preserve">Отчет контрольно-ревизионной комиссии по проверке финансовой деятельности Совета общественного самоуправления ТОС микрорайона «</w:t>
      </w:r>
      <w:r>
        <w:rPr>
          <w:rFonts w:ascii="Times New Roman" w:hAnsi="Times New Roman" w:cs="Times New Roman"/>
          <w:szCs w:val="24"/>
          <w:highlight w:val="white"/>
        </w:rPr>
        <w:t xml:space="preserve">Усиловский</w:t>
      </w:r>
      <w:r>
        <w:rPr>
          <w:rFonts w:ascii="Times New Roman" w:hAnsi="Times New Roman" w:cs="Times New Roman"/>
          <w:szCs w:val="24"/>
          <w:highlight w:val="white"/>
        </w:rPr>
        <w:t xml:space="preserve">» </w:t>
      </w:r>
      <w:r>
        <w:rPr>
          <w:rFonts w:ascii="Times New Roman" w:hAnsi="Times New Roman" w:cs="Times New Roman"/>
          <w:szCs w:val="24"/>
          <w:highlight w:val="white"/>
        </w:rPr>
        <w:t xml:space="preserve">за отчетный период с 28.05.2024 года по </w:t>
      </w:r>
      <w:r>
        <w:rPr>
          <w:rFonts w:ascii="Times New Roman" w:hAnsi="Times New Roman" w:cs="Times New Roman"/>
          <w:szCs w:val="24"/>
          <w:highlight w:val="white"/>
        </w:rPr>
        <w:t xml:space="preserve">07</w:t>
      </w:r>
      <w:r>
        <w:rPr>
          <w:rFonts w:ascii="Times New Roman" w:hAnsi="Times New Roman" w:cs="Times New Roman"/>
          <w:szCs w:val="24"/>
          <w:highlight w:val="white"/>
        </w:rPr>
        <w:t xml:space="preserve">.10.2025 года</w:t>
      </w:r>
      <w:r>
        <w:rPr>
          <w:rFonts w:ascii="Times New Roman" w:hAnsi="Times New Roman" w:cs="Times New Roman"/>
          <w:szCs w:val="24"/>
          <w:highlight w:val="white"/>
        </w:rPr>
        <w:t xml:space="preserve"> утвердить.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82"/>
        <w:jc w:val="both"/>
        <w:rPr>
          <w:rFonts w:ascii="Times New Roman" w:hAnsi="Times New Roman" w:cs="Times New Roman"/>
          <w:b/>
          <w:bCs/>
          <w:szCs w:val="24"/>
          <w:highlight w:val="white"/>
        </w:rPr>
      </w:pPr>
      <w:r>
        <w:rPr>
          <w:rFonts w:ascii="Times New Roman" w:hAnsi="Times New Roman" w:cs="Times New Roman"/>
          <w:szCs w:val="24"/>
          <w:highlight w:val="white"/>
        </w:rPr>
        <w:tab/>
      </w:r>
      <w:r>
        <w:rPr>
          <w:rFonts w:ascii="Times New Roman" w:hAnsi="Times New Roman" w:cs="Times New Roman"/>
          <w:b/>
          <w:bCs/>
          <w:szCs w:val="24"/>
          <w:highlight w:val="white"/>
        </w:rPr>
        <w:t xml:space="preserve">Голосовали: </w:t>
      </w:r>
      <w:r>
        <w:rPr>
          <w:rFonts w:ascii="Times New Roman" w:hAnsi="Times New Roman" w:cs="Times New Roman"/>
          <w:b/>
          <w:bCs/>
          <w:szCs w:val="24"/>
          <w:highlight w:val="white"/>
        </w:rPr>
      </w:r>
      <w:r>
        <w:rPr>
          <w:rFonts w:ascii="Times New Roman" w:hAnsi="Times New Roman" w:cs="Times New Roman"/>
          <w:b/>
          <w:bCs/>
          <w:szCs w:val="24"/>
          <w:highlight w:val="white"/>
        </w:rPr>
      </w:r>
    </w:p>
    <w:p>
      <w:pPr>
        <w:pStyle w:val="882"/>
        <w:ind w:firstLine="426"/>
        <w:jc w:val="both"/>
        <w:rPr>
          <w:rFonts w:ascii="Times New Roman" w:hAnsi="Times New Roman" w:cs="Times New Roman"/>
          <w:szCs w:val="24"/>
          <w:highlight w:val="white"/>
        </w:rPr>
      </w:pPr>
      <w:r>
        <w:rPr>
          <w:rFonts w:ascii="Times New Roman" w:hAnsi="Times New Roman" w:cs="Times New Roman"/>
          <w:szCs w:val="24"/>
          <w:highlight w:val="white"/>
        </w:rPr>
        <w:tab/>
      </w:r>
      <w:r>
        <w:rPr>
          <w:rFonts w:ascii="Times New Roman" w:hAnsi="Times New Roman" w:cs="Times New Roman"/>
          <w:szCs w:val="24"/>
          <w:highlight w:val="white"/>
        </w:rPr>
        <w:t xml:space="preserve">«</w:t>
      </w:r>
      <w:r>
        <w:rPr>
          <w:rFonts w:ascii="Times New Roman" w:hAnsi="Times New Roman" w:cs="Times New Roman"/>
          <w:szCs w:val="24"/>
          <w:highlight w:val="white"/>
        </w:rPr>
        <w:t xml:space="preserve">за</w:t>
      </w:r>
      <w:r>
        <w:rPr>
          <w:rFonts w:ascii="Times New Roman" w:hAnsi="Times New Roman" w:cs="Times New Roman"/>
          <w:szCs w:val="24"/>
          <w:highlight w:val="white"/>
        </w:rPr>
        <w:t xml:space="preserve">»</w:t>
      </w:r>
      <w:r>
        <w:rPr>
          <w:rFonts w:ascii="Times New Roman" w:hAnsi="Times New Roman" w:cs="Times New Roman"/>
          <w:szCs w:val="24"/>
          <w:highlight w:val="white"/>
        </w:rPr>
        <w:t xml:space="preserve"> - 29</w:t>
      </w:r>
      <w:r>
        <w:rPr>
          <w:rFonts w:ascii="Times New Roman" w:hAnsi="Times New Roman" w:cs="Times New Roman"/>
          <w:szCs w:val="24"/>
          <w:highlight w:val="white"/>
        </w:rPr>
        <w:t xml:space="preserve">, </w:t>
      </w:r>
      <w:r>
        <w:rPr>
          <w:rFonts w:ascii="Times New Roman" w:hAnsi="Times New Roman" w:cs="Times New Roman"/>
          <w:szCs w:val="24"/>
          <w:highlight w:val="white"/>
        </w:rPr>
        <w:t xml:space="preserve">«</w:t>
      </w:r>
      <w:r>
        <w:rPr>
          <w:rFonts w:ascii="Times New Roman" w:hAnsi="Times New Roman" w:cs="Times New Roman"/>
          <w:szCs w:val="24"/>
          <w:highlight w:val="white"/>
        </w:rPr>
        <w:t xml:space="preserve">против</w:t>
      </w:r>
      <w:r>
        <w:rPr>
          <w:rFonts w:ascii="Times New Roman" w:hAnsi="Times New Roman" w:cs="Times New Roman"/>
          <w:szCs w:val="24"/>
          <w:highlight w:val="white"/>
        </w:rPr>
        <w:t xml:space="preserve">»</w:t>
      </w:r>
      <w:r>
        <w:rPr>
          <w:rFonts w:ascii="Times New Roman" w:hAnsi="Times New Roman" w:cs="Times New Roman"/>
          <w:szCs w:val="24"/>
          <w:highlight w:val="white"/>
        </w:rPr>
        <w:t xml:space="preserve"> - 0, </w:t>
      </w:r>
      <w:r>
        <w:rPr>
          <w:rFonts w:ascii="Times New Roman" w:hAnsi="Times New Roman" w:cs="Times New Roman"/>
          <w:szCs w:val="24"/>
          <w:highlight w:val="white"/>
        </w:rPr>
        <w:t xml:space="preserve">«</w:t>
      </w:r>
      <w:r>
        <w:rPr>
          <w:rFonts w:ascii="Times New Roman" w:hAnsi="Times New Roman" w:cs="Times New Roman"/>
          <w:szCs w:val="24"/>
          <w:highlight w:val="white"/>
        </w:rPr>
        <w:t xml:space="preserve">воздержались</w:t>
      </w:r>
      <w:r>
        <w:rPr>
          <w:rFonts w:ascii="Times New Roman" w:hAnsi="Times New Roman" w:cs="Times New Roman"/>
          <w:szCs w:val="24"/>
          <w:highlight w:val="white"/>
        </w:rPr>
        <w:t xml:space="preserve">» </w:t>
      </w:r>
      <w:r>
        <w:rPr>
          <w:rFonts w:ascii="Times New Roman" w:hAnsi="Times New Roman" w:cs="Times New Roman"/>
          <w:szCs w:val="24"/>
          <w:highlight w:val="white"/>
        </w:rPr>
        <w:t xml:space="preserve">- 0</w:t>
      </w:r>
      <w:r>
        <w:rPr>
          <w:rFonts w:ascii="Times New Roman" w:hAnsi="Times New Roman" w:cs="Times New Roman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Cs w:val="24"/>
          <w:highlight w:val="white"/>
        </w:rPr>
      </w:r>
      <w:r>
        <w:rPr>
          <w:rFonts w:ascii="Times New Roman" w:hAnsi="Times New Roman" w:cs="Times New Roman"/>
          <w:szCs w:val="24"/>
          <w:highlight w:val="white"/>
        </w:rPr>
      </w:r>
    </w:p>
    <w:p>
      <w:pPr>
        <w:pStyle w:val="882"/>
        <w:jc w:val="both"/>
        <w:rPr>
          <w:rFonts w:ascii="Times New Roman" w:hAnsi="Times New Roman" w:cs="Times New Roman"/>
          <w:szCs w:val="24"/>
          <w:highlight w:val="white"/>
        </w:rPr>
      </w:pPr>
      <w:r>
        <w:rPr>
          <w:rFonts w:ascii="Times New Roman" w:hAnsi="Times New Roman" w:cs="Times New Roman"/>
          <w:szCs w:val="24"/>
          <w:highlight w:val="white"/>
        </w:rPr>
      </w:r>
      <w:r>
        <w:rPr>
          <w:rFonts w:ascii="Times New Roman" w:hAnsi="Times New Roman" w:cs="Times New Roman"/>
          <w:szCs w:val="24"/>
          <w:highlight w:val="white"/>
        </w:rPr>
      </w:r>
      <w:r>
        <w:rPr>
          <w:rFonts w:ascii="Times New Roman" w:hAnsi="Times New Roman" w:cs="Times New Roman"/>
          <w:szCs w:val="24"/>
          <w:highlight w:val="white"/>
        </w:rPr>
      </w:r>
    </w:p>
    <w:p>
      <w:pPr>
        <w:pStyle w:val="882"/>
        <w:numPr>
          <w:numId w:val="2"/>
          <w:ilvl w:val="0"/>
        </w:numPr>
        <w:jc w:val="both"/>
        <w:rPr>
          <w:rFonts w:ascii="Times New Roman" w:hAnsi="Times New Roman" w:cs="Times New Roman"/>
          <w:b/>
          <w:bCs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Cs w:val="24"/>
          <w:highlight w:val="white"/>
        </w:rPr>
        <w:t xml:space="preserve">О п</w:t>
      </w:r>
      <w:r>
        <w:rPr>
          <w:rFonts w:ascii="Times New Roman" w:hAnsi="Times New Roman" w:cs="Times New Roman"/>
          <w:b/>
          <w:bCs/>
          <w:szCs w:val="24"/>
          <w:highlight w:val="white"/>
        </w:rPr>
        <w:t xml:space="preserve">роведении довыборов в состав Совета ТОС микрорайона «Усиловский», в связи с выбывшими членами Совета.</w:t>
      </w:r>
      <w:r>
        <w:rPr>
          <w:rFonts w:ascii="Times New Roman" w:hAnsi="Times New Roman" w:cs="Times New Roman"/>
          <w:b/>
          <w:bCs/>
          <w:szCs w:val="24"/>
          <w:highlight w:val="white"/>
        </w:rPr>
      </w:r>
      <w:r>
        <w:rPr>
          <w:rFonts w:ascii="Times New Roman" w:hAnsi="Times New Roman" w:cs="Times New Roman"/>
          <w:b/>
          <w:bCs/>
          <w:szCs w:val="24"/>
          <w:highlight w:val="white"/>
        </w:rPr>
      </w:r>
    </w:p>
    <w:p>
      <w:pPr>
        <w:pStyle w:val="882"/>
        <w:ind w:left="765"/>
        <w:jc w:val="both"/>
        <w:rPr>
          <w:rFonts w:ascii="Times New Roman" w:hAnsi="Times New Roman" w:cs="Times New Roman"/>
          <w:b/>
          <w:bCs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Cs w:val="24"/>
          <w:highlight w:val="white"/>
        </w:rPr>
      </w:r>
      <w:r>
        <w:rPr>
          <w:rFonts w:ascii="Times New Roman" w:hAnsi="Times New Roman" w:cs="Times New Roman"/>
          <w:b/>
          <w:bCs/>
          <w:szCs w:val="24"/>
          <w:highlight w:val="white"/>
        </w:rPr>
      </w:r>
      <w:r>
        <w:rPr>
          <w:rFonts w:ascii="Times New Roman" w:hAnsi="Times New Roman" w:cs="Times New Roman"/>
          <w:b/>
          <w:bCs/>
          <w:szCs w:val="24"/>
          <w:highlight w:val="white"/>
        </w:rPr>
      </w:r>
    </w:p>
    <w:p>
      <w:pPr>
        <w:pStyle w:val="882"/>
        <w:ind w:left="765"/>
        <w:jc w:val="both"/>
        <w:rPr>
          <w:rFonts w:ascii="Times New Roman" w:hAnsi="Times New Roman" w:cs="Times New Roman"/>
          <w:b/>
          <w:bCs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Cs w:val="24"/>
          <w:highlight w:val="white"/>
        </w:rPr>
        <w:t xml:space="preserve">Решили: </w:t>
      </w:r>
      <w:r>
        <w:rPr>
          <w:rFonts w:ascii="Times New Roman" w:hAnsi="Times New Roman" w:cs="Times New Roman"/>
          <w:b/>
          <w:bCs/>
          <w:szCs w:val="24"/>
          <w:highlight w:val="white"/>
        </w:rPr>
      </w:r>
      <w:r>
        <w:rPr>
          <w:rFonts w:ascii="Times New Roman" w:hAnsi="Times New Roman" w:cs="Times New Roman"/>
          <w:b/>
          <w:bCs/>
          <w:szCs w:val="24"/>
          <w:highlight w:val="white"/>
        </w:rPr>
      </w:r>
    </w:p>
    <w:p>
      <w:pPr>
        <w:pStyle w:val="694"/>
        <w:jc w:val="both"/>
        <w:rPr>
          <w:highlight w:val="white"/>
        </w:rPr>
      </w:pPr>
      <w:r>
        <w:rPr>
          <w:rFonts w:cs="Times New Roman"/>
          <w:b/>
          <w:bCs/>
          <w:sz w:val="24"/>
          <w:szCs w:val="24"/>
          <w:highlight w:val="white"/>
        </w:rPr>
        <w:t xml:space="preserve">             </w:t>
      </w:r>
      <w:r>
        <w:rPr>
          <w:rFonts w:cs="Times New Roman"/>
          <w:b w:val="0"/>
          <w:bCs w:val="0"/>
          <w:sz w:val="24"/>
          <w:szCs w:val="24"/>
          <w:highlight w:val="white"/>
        </w:rPr>
        <w:t xml:space="preserve">Избрать ФИО-8 и ФИО-9 в члены Совета ТОС микрорайона «Усиловский». </w:t>
      </w:r>
      <w:r>
        <w:rPr>
          <w:highlight w:val="white"/>
        </w:rPr>
      </w:r>
      <w:r>
        <w:rPr>
          <w:highlight w:val="white"/>
        </w:rPr>
      </w:r>
    </w:p>
    <w:p>
      <w:pPr>
        <w:pStyle w:val="882"/>
        <w:ind w:left="765"/>
        <w:jc w:val="both"/>
        <w:rPr>
          <w:rFonts w:ascii="Times New Roman" w:hAnsi="Times New Roman" w:cs="Times New Roman"/>
          <w:b/>
          <w:bCs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Cs w:val="24"/>
          <w:highlight w:val="white"/>
        </w:rPr>
        <w:t xml:space="preserve">Голосовали: </w:t>
      </w:r>
      <w:r>
        <w:rPr>
          <w:rFonts w:ascii="Times New Roman" w:hAnsi="Times New Roman" w:cs="Times New Roman"/>
          <w:b/>
          <w:bCs/>
          <w:szCs w:val="24"/>
          <w:highlight w:val="white"/>
        </w:rPr>
      </w:r>
      <w:r>
        <w:rPr>
          <w:rFonts w:ascii="Times New Roman" w:hAnsi="Times New Roman" w:cs="Times New Roman"/>
          <w:b/>
          <w:bCs/>
          <w:szCs w:val="24"/>
          <w:highlight w:val="white"/>
        </w:rPr>
      </w:r>
    </w:p>
    <w:p>
      <w:pPr>
        <w:pStyle w:val="882"/>
        <w:ind w:left="765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Cs w:val="24"/>
          <w:highlight w:val="white"/>
        </w:rPr>
      </w:r>
      <w:r>
        <w:rPr>
          <w:rFonts w:ascii="Times New Roman" w:hAnsi="Times New Roman" w:cs="Times New Roman"/>
          <w:szCs w:val="24"/>
          <w:highlight w:val="white"/>
        </w:rPr>
        <w:t xml:space="preserve">«</w:t>
      </w:r>
      <w:r>
        <w:rPr>
          <w:rFonts w:ascii="Times New Roman" w:hAnsi="Times New Roman" w:cs="Times New Roman"/>
          <w:szCs w:val="24"/>
          <w:highlight w:val="white"/>
        </w:rPr>
        <w:t xml:space="preserve">за</w:t>
      </w:r>
      <w:r>
        <w:rPr>
          <w:rFonts w:ascii="Times New Roman" w:hAnsi="Times New Roman" w:cs="Times New Roman"/>
          <w:szCs w:val="24"/>
          <w:highlight w:val="white"/>
        </w:rPr>
        <w:t xml:space="preserve">»</w:t>
      </w:r>
      <w:r>
        <w:rPr>
          <w:rFonts w:ascii="Times New Roman" w:hAnsi="Times New Roman" w:cs="Times New Roman"/>
          <w:szCs w:val="24"/>
          <w:highlight w:val="white"/>
        </w:rPr>
        <w:t xml:space="preserve"> - </w:t>
      </w:r>
      <w:r>
        <w:rPr>
          <w:rFonts w:ascii="Times New Roman" w:hAnsi="Times New Roman" w:cs="Times New Roman"/>
          <w:szCs w:val="24"/>
          <w:highlight w:val="white"/>
        </w:rPr>
        <w:t xml:space="preserve">29</w:t>
      </w:r>
      <w:r>
        <w:rPr>
          <w:rFonts w:ascii="Times New Roman" w:hAnsi="Times New Roman" w:cs="Times New Roman"/>
          <w:szCs w:val="24"/>
          <w:highlight w:val="white"/>
        </w:rPr>
        <w:t xml:space="preserve">, </w:t>
      </w:r>
      <w:r>
        <w:rPr>
          <w:rFonts w:ascii="Times New Roman" w:hAnsi="Times New Roman" w:cs="Times New Roman"/>
          <w:szCs w:val="24"/>
          <w:highlight w:val="white"/>
        </w:rPr>
        <w:t xml:space="preserve">«</w:t>
      </w:r>
      <w:r>
        <w:rPr>
          <w:rFonts w:ascii="Times New Roman" w:hAnsi="Times New Roman" w:cs="Times New Roman"/>
          <w:szCs w:val="24"/>
          <w:highlight w:val="white"/>
        </w:rPr>
        <w:t xml:space="preserve">против</w:t>
      </w:r>
      <w:r>
        <w:rPr>
          <w:rFonts w:ascii="Times New Roman" w:hAnsi="Times New Roman" w:cs="Times New Roman"/>
          <w:szCs w:val="24"/>
          <w:highlight w:val="white"/>
        </w:rPr>
        <w:t xml:space="preserve">»</w:t>
      </w:r>
      <w:r>
        <w:rPr>
          <w:rFonts w:ascii="Times New Roman" w:hAnsi="Times New Roman" w:cs="Times New Roman"/>
          <w:szCs w:val="24"/>
          <w:highlight w:val="white"/>
        </w:rPr>
        <w:t xml:space="preserve"> - 0, </w:t>
      </w:r>
      <w:r>
        <w:rPr>
          <w:rFonts w:ascii="Times New Roman" w:hAnsi="Times New Roman" w:cs="Times New Roman"/>
          <w:szCs w:val="24"/>
          <w:highlight w:val="white"/>
        </w:rPr>
        <w:t xml:space="preserve">«</w:t>
      </w:r>
      <w:r>
        <w:rPr>
          <w:rFonts w:ascii="Times New Roman" w:hAnsi="Times New Roman" w:cs="Times New Roman"/>
          <w:szCs w:val="24"/>
          <w:highlight w:val="white"/>
        </w:rPr>
        <w:t xml:space="preserve">воздержались</w:t>
      </w:r>
      <w:r>
        <w:rPr>
          <w:rFonts w:ascii="Times New Roman" w:hAnsi="Times New Roman" w:cs="Times New Roman"/>
          <w:szCs w:val="24"/>
          <w:highlight w:val="white"/>
        </w:rPr>
        <w:t xml:space="preserve">» </w:t>
      </w:r>
      <w:r>
        <w:rPr>
          <w:rFonts w:ascii="Times New Roman" w:hAnsi="Times New Roman" w:cs="Times New Roman"/>
          <w:szCs w:val="24"/>
          <w:highlight w:val="white"/>
        </w:rPr>
        <w:t xml:space="preserve">- 0</w:t>
      </w:r>
      <w:r>
        <w:rPr>
          <w:rFonts w:ascii="Times New Roman" w:hAnsi="Times New Roman" w:cs="Times New Roman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Cs w:val="24"/>
          <w:highlight w:val="whit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82"/>
        <w:ind w:left="765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82"/>
        <w:ind w:left="283" w:right="0" w:firstLine="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b/>
          <w:bCs/>
          <w:szCs w:val="24"/>
          <w:highlight w:val="none"/>
        </w:rPr>
        <w:t xml:space="preserve">4.  Разное.</w:t>
      </w:r>
      <w:r>
        <w:rPr>
          <w:rFonts w:ascii="Times New Roman" w:hAnsi="Times New Roman" w:cs="Times New Roman"/>
          <w:szCs w:val="24"/>
          <w:highlight w:val="none"/>
        </w:rPr>
      </w:r>
    </w:p>
    <w:p>
      <w:pPr>
        <w:pStyle w:val="882"/>
        <w:ind w:left="765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Cs w:val="24"/>
          <w:highlight w:val="white"/>
        </w:rPr>
      </w:r>
      <w:r>
        <w:rPr>
          <w:rFonts w:ascii="Times New Roman" w:hAnsi="Times New Roman" w:cs="Times New Roman"/>
          <w:szCs w:val="24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82"/>
        <w:ind w:left="765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Cs w:val="24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Председатель конференции </w:t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 xml:space="preserve">                                        </w:t>
      </w:r>
      <w:r>
        <w:rPr>
          <w:sz w:val="24"/>
          <w:szCs w:val="24"/>
          <w:highlight w:val="white"/>
        </w:rPr>
        <w:t xml:space="preserve">                           </w:t>
      </w:r>
      <w:r>
        <w:rPr>
          <w:sz w:val="24"/>
          <w:szCs w:val="24"/>
          <w:highlight w:val="white"/>
        </w:rPr>
        <w:t xml:space="preserve">          </w:t>
      </w:r>
      <w:r>
        <w:rPr>
          <w:sz w:val="24"/>
          <w:szCs w:val="24"/>
          <w:highlight w:val="white"/>
        </w:rPr>
        <w:t xml:space="preserve">     </w:t>
      </w:r>
      <w:r>
        <w:rPr>
          <w:sz w:val="24"/>
          <w:szCs w:val="24"/>
          <w:highlight w:val="white"/>
        </w:rPr>
        <w:t xml:space="preserve">ФИО-1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 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both"/>
      </w:pPr>
      <w:r>
        <w:rPr>
          <w:sz w:val="24"/>
          <w:szCs w:val="24"/>
          <w:highlight w:val="white"/>
        </w:rPr>
        <w:t xml:space="preserve">Секретарь конференции                                                                          </w:t>
      </w:r>
      <w:r>
        <w:rPr>
          <w:sz w:val="24"/>
          <w:szCs w:val="24"/>
        </w:rPr>
        <w:t xml:space="preserve">                                     ФИО-2  </w:t>
      </w:r>
    </w:p>
    <w:sectPr>
      <w:footnotePr/>
      <w:endnotePr/>
      <w:type w:val="nextPage"/>
      <w:pgSz w:w="11905" w:h="16837" w:orient="portrait"/>
      <w:pgMar w:top="709" w:right="706" w:bottom="284" w:left="1134" w:header="1134" w:footer="821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882"/>
      </w:pPr>
      <w:r>
        <w:separator/>
      </w:r>
    </w:p>
  </w:endnote>
  <w:endnote w:type="continuationSeparator" w:id="0">
    <w:p>
      <w:pPr>
        <w:pStyle w:val="88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882"/>
      </w:pPr>
      <w:r>
        <w:separator/>
      </w:r>
    </w:p>
  </w:footnote>
  <w:footnote w:type="continuationSeparator" w:id="0">
    <w:p>
      <w:pPr>
        <w:pStyle w:val="88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§"/>
      <w:lvlJc w:val="left"/>
      <w:pPr>
        <w:ind w:left="0" w:firstLine="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694"/>
    <w:next w:val="694"/>
    <w:link w:val="83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1">
    <w:name w:val="Heading 2"/>
    <w:basedOn w:val="694"/>
    <w:next w:val="694"/>
    <w:link w:val="832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2">
    <w:name w:val="Heading 3"/>
    <w:basedOn w:val="694"/>
    <w:next w:val="694"/>
    <w:link w:val="834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3">
    <w:name w:val="Heading 4"/>
    <w:basedOn w:val="694"/>
    <w:next w:val="694"/>
    <w:link w:val="836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694"/>
    <w:next w:val="694"/>
    <w:link w:val="838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694"/>
    <w:next w:val="694"/>
    <w:link w:val="84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694"/>
    <w:next w:val="694"/>
    <w:link w:val="842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694"/>
    <w:next w:val="694"/>
    <w:link w:val="844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8">
    <w:name w:val="Heading 9"/>
    <w:basedOn w:val="694"/>
    <w:next w:val="694"/>
    <w:link w:val="846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669">
    <w:name w:val="List Paragraph"/>
    <w:basedOn w:val="694"/>
    <w:uiPriority w:val="34"/>
    <w:qFormat/>
    <w:pPr>
      <w:ind w:left="720"/>
      <w:contextualSpacing/>
    </w:pPr>
  </w:style>
  <w:style w:type="paragraph" w:styleId="670">
    <w:name w:val="No Spacing"/>
    <w:uiPriority w:val="1"/>
    <w:qFormat/>
    <w:pPr>
      <w:spacing w:before="0" w:after="0" w:line="240" w:lineRule="auto"/>
    </w:pPr>
  </w:style>
  <w:style w:type="paragraph" w:styleId="671">
    <w:name w:val="Title"/>
    <w:basedOn w:val="694"/>
    <w:next w:val="694"/>
    <w:link w:val="850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672">
    <w:name w:val="Subtitle"/>
    <w:basedOn w:val="694"/>
    <w:next w:val="694"/>
    <w:link w:val="852"/>
    <w:uiPriority w:val="11"/>
    <w:qFormat/>
    <w:pPr>
      <w:spacing w:before="200" w:after="200"/>
    </w:pPr>
    <w:rPr>
      <w:sz w:val="24"/>
      <w:szCs w:val="24"/>
    </w:rPr>
  </w:style>
  <w:style w:type="paragraph" w:styleId="673">
    <w:name w:val="Quote"/>
    <w:basedOn w:val="694"/>
    <w:next w:val="694"/>
    <w:link w:val="854"/>
    <w:uiPriority w:val="29"/>
    <w:qFormat/>
    <w:pPr>
      <w:ind w:left="720" w:right="720"/>
    </w:pPr>
    <w:rPr>
      <w:i/>
    </w:rPr>
  </w:style>
  <w:style w:type="paragraph" w:styleId="674">
    <w:name w:val="Intense Quote"/>
    <w:basedOn w:val="694"/>
    <w:next w:val="694"/>
    <w:link w:val="85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paragraph" w:styleId="675">
    <w:name w:val="Header"/>
    <w:basedOn w:val="694"/>
    <w:link w:val="858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paragraph" w:styleId="676">
    <w:name w:val="Footer"/>
    <w:basedOn w:val="694"/>
    <w:link w:val="860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paragraph" w:styleId="677">
    <w:name w:val="Caption"/>
    <w:basedOn w:val="694"/>
    <w:next w:val="694"/>
    <w:link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8">
    <w:name w:val="Hyperlink"/>
    <w:uiPriority w:val="99"/>
    <w:unhideWhenUsed/>
    <w:rPr>
      <w:color w:val="0000ff" w:themeColor="hyperlink"/>
      <w:u w:val="single"/>
    </w:rPr>
  </w:style>
  <w:style w:type="paragraph" w:styleId="679">
    <w:name w:val="footnote text"/>
    <w:basedOn w:val="694"/>
    <w:link w:val="866"/>
    <w:uiPriority w:val="99"/>
    <w:semiHidden/>
    <w:unhideWhenUsed/>
    <w:pPr>
      <w:spacing w:after="40" w:line="240" w:lineRule="auto"/>
    </w:pPr>
    <w:rPr>
      <w:sz w:val="18"/>
    </w:rPr>
  </w:style>
  <w:style w:type="character" w:styleId="680">
    <w:name w:val="footnote reference"/>
    <w:basedOn w:val="695"/>
    <w:uiPriority w:val="99"/>
    <w:unhideWhenUsed/>
    <w:rPr>
      <w:vertAlign w:val="superscript"/>
    </w:rPr>
  </w:style>
  <w:style w:type="paragraph" w:styleId="681">
    <w:name w:val="endnote text"/>
    <w:basedOn w:val="694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682">
    <w:name w:val="endnote reference"/>
    <w:basedOn w:val="695"/>
    <w:uiPriority w:val="99"/>
    <w:semiHidden/>
    <w:unhideWhenUsed/>
    <w:rPr>
      <w:vertAlign w:val="superscript"/>
    </w:rPr>
  </w:style>
  <w:style w:type="paragraph" w:styleId="683">
    <w:name w:val="toc 1"/>
    <w:basedOn w:val="694"/>
    <w:next w:val="694"/>
    <w:uiPriority w:val="39"/>
    <w:unhideWhenUsed/>
    <w:pPr>
      <w:spacing w:after="57"/>
      <w:ind w:left="0" w:right="0" w:firstLine="0"/>
    </w:pPr>
  </w:style>
  <w:style w:type="paragraph" w:styleId="684">
    <w:name w:val="toc 2"/>
    <w:basedOn w:val="694"/>
    <w:next w:val="694"/>
    <w:uiPriority w:val="39"/>
    <w:unhideWhenUsed/>
    <w:pPr>
      <w:spacing w:after="57"/>
      <w:ind w:left="283" w:right="0" w:firstLine="0"/>
    </w:pPr>
  </w:style>
  <w:style w:type="paragraph" w:styleId="685">
    <w:name w:val="toc 3"/>
    <w:basedOn w:val="694"/>
    <w:next w:val="694"/>
    <w:uiPriority w:val="39"/>
    <w:unhideWhenUsed/>
    <w:pPr>
      <w:spacing w:after="57"/>
      <w:ind w:left="567" w:right="0" w:firstLine="0"/>
    </w:pPr>
  </w:style>
  <w:style w:type="paragraph" w:styleId="686">
    <w:name w:val="toc 4"/>
    <w:basedOn w:val="694"/>
    <w:next w:val="694"/>
    <w:uiPriority w:val="39"/>
    <w:unhideWhenUsed/>
    <w:pPr>
      <w:spacing w:after="57"/>
      <w:ind w:left="850" w:right="0" w:firstLine="0"/>
    </w:pPr>
  </w:style>
  <w:style w:type="paragraph" w:styleId="687">
    <w:name w:val="toc 5"/>
    <w:basedOn w:val="694"/>
    <w:next w:val="694"/>
    <w:uiPriority w:val="39"/>
    <w:unhideWhenUsed/>
    <w:pPr>
      <w:spacing w:after="57"/>
      <w:ind w:left="1134" w:right="0" w:firstLine="0"/>
    </w:pPr>
  </w:style>
  <w:style w:type="paragraph" w:styleId="688">
    <w:name w:val="toc 6"/>
    <w:basedOn w:val="694"/>
    <w:next w:val="694"/>
    <w:uiPriority w:val="39"/>
    <w:unhideWhenUsed/>
    <w:pPr>
      <w:spacing w:after="57"/>
      <w:ind w:left="1417" w:right="0" w:firstLine="0"/>
    </w:pPr>
  </w:style>
  <w:style w:type="paragraph" w:styleId="689">
    <w:name w:val="toc 7"/>
    <w:basedOn w:val="694"/>
    <w:next w:val="694"/>
    <w:uiPriority w:val="39"/>
    <w:unhideWhenUsed/>
    <w:pPr>
      <w:spacing w:after="57"/>
      <w:ind w:left="1701" w:right="0" w:firstLine="0"/>
    </w:pPr>
  </w:style>
  <w:style w:type="paragraph" w:styleId="690">
    <w:name w:val="toc 8"/>
    <w:basedOn w:val="694"/>
    <w:next w:val="694"/>
    <w:uiPriority w:val="39"/>
    <w:unhideWhenUsed/>
    <w:pPr>
      <w:spacing w:after="57"/>
      <w:ind w:left="1984" w:right="0" w:firstLine="0"/>
    </w:pPr>
  </w:style>
  <w:style w:type="paragraph" w:styleId="691">
    <w:name w:val="toc 9"/>
    <w:basedOn w:val="694"/>
    <w:next w:val="694"/>
    <w:uiPriority w:val="39"/>
    <w:unhideWhenUsed/>
    <w:pPr>
      <w:spacing w:after="57"/>
      <w:ind w:left="2268" w:right="0" w:firstLine="0"/>
    </w:pPr>
  </w:style>
  <w:style w:type="paragraph" w:styleId="692">
    <w:name w:val="TOC Heading"/>
    <w:uiPriority w:val="39"/>
    <w:unhideWhenUsed/>
  </w:style>
  <w:style w:type="paragraph" w:styleId="693">
    <w:name w:val="table of figures"/>
    <w:basedOn w:val="694"/>
    <w:next w:val="694"/>
    <w:uiPriority w:val="99"/>
    <w:unhideWhenUsed/>
    <w:pPr>
      <w:spacing w:after="0" w:afterAutospacing="0"/>
    </w:pPr>
  </w:style>
  <w:style w:type="paragraph" w:styleId="694" w:default="1">
    <w:name w:val="Normal"/>
    <w:qFormat/>
  </w:style>
  <w:style w:type="character" w:styleId="695" w:default="1">
    <w:name w:val="Default Paragraph Font"/>
    <w:uiPriority w:val="1"/>
    <w:semiHidden/>
    <w:unhideWhenUsed/>
  </w:style>
  <w:style w:type="table" w:styleId="6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7" w:default="1">
    <w:name w:val="No List"/>
    <w:uiPriority w:val="99"/>
    <w:semiHidden/>
    <w:unhideWhenUsed/>
  </w:style>
  <w:style w:type="table" w:styleId="698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05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9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6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3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3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73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73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73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73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73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740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7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4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4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5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5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5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5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54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6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9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9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9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0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0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0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03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5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6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7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8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9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0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24" w:customStyle="1">
    <w:name w:val="DStyle_text"/>
  </w:style>
  <w:style w:type="paragraph" w:styleId="825" w:customStyle="1">
    <w:name w:val="DStyle_paragraph"/>
  </w:style>
  <w:style w:type="paragraph" w:styleId="826" w:customStyle="1">
    <w:name w:val="DStyle_paragraph"/>
    <w:basedOn w:val="825"/>
    <w:qFormat/>
  </w:style>
  <w:style w:type="character" w:styleId="827" w:customStyle="1">
    <w:name w:val="DStyle_text"/>
    <w:qFormat/>
  </w:style>
  <w:style w:type="paragraph" w:styleId="828" w:customStyle="1">
    <w:name w:val="Обычный1"/>
    <w:basedOn w:val="826"/>
    <w:qFormat/>
  </w:style>
  <w:style w:type="paragraph" w:styleId="829" w:customStyle="1">
    <w:name w:val="Заголовок 11"/>
    <w:basedOn w:val="828"/>
    <w:qFormat/>
    <w:pPr>
      <w:spacing w:before="480" w:after="200"/>
    </w:pPr>
    <w:rPr>
      <w:rFonts w:ascii="Arial" w:hAnsi="Arial" w:cs="Arial"/>
      <w:sz w:val="40"/>
    </w:rPr>
  </w:style>
  <w:style w:type="character" w:styleId="830" w:customStyle="1">
    <w:name w:val="Heading 1 Char"/>
    <w:qFormat/>
    <w:rPr>
      <w:rFonts w:ascii="Arial" w:hAnsi="Arial" w:cs="Arial"/>
      <w:sz w:val="40"/>
    </w:rPr>
  </w:style>
  <w:style w:type="paragraph" w:styleId="831" w:customStyle="1">
    <w:name w:val="Заголовок 21"/>
    <w:basedOn w:val="828"/>
    <w:qFormat/>
    <w:pPr>
      <w:spacing w:before="360" w:after="200"/>
    </w:pPr>
    <w:rPr>
      <w:rFonts w:ascii="Arial" w:hAnsi="Arial" w:cs="Arial"/>
      <w:sz w:val="34"/>
    </w:rPr>
  </w:style>
  <w:style w:type="character" w:styleId="832" w:customStyle="1">
    <w:name w:val="Heading 2 Char"/>
    <w:qFormat/>
    <w:rPr>
      <w:rFonts w:ascii="Arial" w:hAnsi="Arial" w:cs="Arial"/>
      <w:sz w:val="34"/>
    </w:rPr>
  </w:style>
  <w:style w:type="paragraph" w:styleId="833" w:customStyle="1">
    <w:name w:val="Заголовок 31"/>
    <w:basedOn w:val="828"/>
    <w:qFormat/>
    <w:pPr>
      <w:spacing w:before="320" w:after="200"/>
    </w:pPr>
    <w:rPr>
      <w:rFonts w:ascii="Arial" w:hAnsi="Arial" w:cs="Arial"/>
      <w:sz w:val="30"/>
    </w:rPr>
  </w:style>
  <w:style w:type="character" w:styleId="834" w:customStyle="1">
    <w:name w:val="Heading 3 Char"/>
    <w:qFormat/>
    <w:rPr>
      <w:rFonts w:ascii="Arial" w:hAnsi="Arial" w:cs="Arial"/>
      <w:sz w:val="30"/>
    </w:rPr>
  </w:style>
  <w:style w:type="paragraph" w:styleId="835" w:customStyle="1">
    <w:name w:val="Заголовок 41"/>
    <w:basedOn w:val="828"/>
    <w:qFormat/>
    <w:pPr>
      <w:spacing w:before="320" w:after="200"/>
    </w:pPr>
    <w:rPr>
      <w:rFonts w:ascii="Arial" w:hAnsi="Arial" w:cs="Arial"/>
      <w:b/>
      <w:sz w:val="26"/>
    </w:rPr>
  </w:style>
  <w:style w:type="character" w:styleId="836" w:customStyle="1">
    <w:name w:val="Heading 4 Char"/>
    <w:qFormat/>
    <w:rPr>
      <w:rFonts w:ascii="Arial" w:hAnsi="Arial" w:cs="Arial"/>
      <w:b/>
      <w:sz w:val="26"/>
    </w:rPr>
  </w:style>
  <w:style w:type="paragraph" w:styleId="837" w:customStyle="1">
    <w:name w:val="Заголовок 51"/>
    <w:basedOn w:val="828"/>
    <w:qFormat/>
    <w:pPr>
      <w:spacing w:before="320" w:after="200"/>
    </w:pPr>
    <w:rPr>
      <w:rFonts w:ascii="Arial" w:hAnsi="Arial" w:cs="Arial"/>
      <w:b/>
      <w:sz w:val="24"/>
    </w:rPr>
  </w:style>
  <w:style w:type="character" w:styleId="838" w:customStyle="1">
    <w:name w:val="Heading 5 Char"/>
    <w:qFormat/>
    <w:rPr>
      <w:rFonts w:ascii="Arial" w:hAnsi="Arial" w:cs="Arial"/>
      <w:b/>
      <w:sz w:val="24"/>
    </w:rPr>
  </w:style>
  <w:style w:type="paragraph" w:styleId="839" w:customStyle="1">
    <w:name w:val="Заголовок 61"/>
    <w:basedOn w:val="828"/>
    <w:qFormat/>
    <w:pPr>
      <w:spacing w:before="320" w:after="200"/>
    </w:pPr>
    <w:rPr>
      <w:rFonts w:ascii="Arial" w:hAnsi="Arial" w:cs="Arial"/>
      <w:b/>
      <w:sz w:val="22"/>
    </w:rPr>
  </w:style>
  <w:style w:type="character" w:styleId="840" w:customStyle="1">
    <w:name w:val="Heading 6 Char"/>
    <w:qFormat/>
    <w:rPr>
      <w:rFonts w:ascii="Arial" w:hAnsi="Arial" w:cs="Arial"/>
      <w:b/>
      <w:sz w:val="22"/>
    </w:rPr>
  </w:style>
  <w:style w:type="paragraph" w:styleId="841" w:customStyle="1">
    <w:name w:val="Заголовок 71"/>
    <w:basedOn w:val="828"/>
    <w:qFormat/>
    <w:pPr>
      <w:spacing w:before="320" w:after="200"/>
    </w:pPr>
    <w:rPr>
      <w:rFonts w:ascii="Arial" w:hAnsi="Arial" w:cs="Arial"/>
      <w:b/>
      <w:i/>
      <w:sz w:val="22"/>
    </w:rPr>
  </w:style>
  <w:style w:type="character" w:styleId="842" w:customStyle="1">
    <w:name w:val="Heading 7 Char"/>
    <w:qFormat/>
    <w:rPr>
      <w:rFonts w:ascii="Arial" w:hAnsi="Arial" w:cs="Arial"/>
      <w:b/>
      <w:i/>
      <w:sz w:val="22"/>
    </w:rPr>
  </w:style>
  <w:style w:type="paragraph" w:styleId="843" w:customStyle="1">
    <w:name w:val="Заголовок 81"/>
    <w:basedOn w:val="828"/>
    <w:qFormat/>
    <w:pPr>
      <w:spacing w:before="320" w:after="200"/>
    </w:pPr>
    <w:rPr>
      <w:rFonts w:ascii="Arial" w:hAnsi="Arial" w:cs="Arial"/>
      <w:i/>
      <w:sz w:val="22"/>
    </w:rPr>
  </w:style>
  <w:style w:type="character" w:styleId="844" w:customStyle="1">
    <w:name w:val="Heading 8 Char"/>
    <w:qFormat/>
    <w:rPr>
      <w:rFonts w:ascii="Arial" w:hAnsi="Arial" w:cs="Arial"/>
      <w:i/>
      <w:sz w:val="22"/>
    </w:rPr>
  </w:style>
  <w:style w:type="paragraph" w:styleId="845" w:customStyle="1">
    <w:name w:val="Заголовок 91"/>
    <w:basedOn w:val="828"/>
    <w:qFormat/>
    <w:pPr>
      <w:spacing w:before="320" w:after="200"/>
    </w:pPr>
    <w:rPr>
      <w:rFonts w:ascii="Arial" w:hAnsi="Arial" w:cs="Arial"/>
      <w:i/>
      <w:sz w:val="21"/>
    </w:rPr>
  </w:style>
  <w:style w:type="character" w:styleId="846" w:customStyle="1">
    <w:name w:val="Heading 9 Char"/>
    <w:qFormat/>
    <w:rPr>
      <w:rFonts w:ascii="Arial" w:hAnsi="Arial" w:cs="Arial"/>
      <w:i/>
      <w:sz w:val="21"/>
    </w:rPr>
  </w:style>
  <w:style w:type="paragraph" w:styleId="847" w:customStyle="1">
    <w:name w:val="Абзац списка1"/>
    <w:basedOn w:val="828"/>
    <w:qFormat/>
    <w:pPr>
      <w:ind w:left="720"/>
    </w:pPr>
  </w:style>
  <w:style w:type="paragraph" w:styleId="848" w:customStyle="1">
    <w:name w:val="Без интервала1"/>
    <w:basedOn w:val="826"/>
    <w:qFormat/>
  </w:style>
  <w:style w:type="paragraph" w:styleId="849" w:customStyle="1">
    <w:name w:val="Заголовок1"/>
    <w:basedOn w:val="828"/>
    <w:qFormat/>
    <w:pPr>
      <w:spacing w:before="300" w:after="200"/>
    </w:pPr>
    <w:rPr>
      <w:sz w:val="48"/>
    </w:rPr>
  </w:style>
  <w:style w:type="character" w:styleId="850" w:customStyle="1">
    <w:name w:val="Title Char"/>
    <w:qFormat/>
    <w:rPr>
      <w:sz w:val="48"/>
    </w:rPr>
  </w:style>
  <w:style w:type="paragraph" w:styleId="851" w:customStyle="1">
    <w:name w:val="Подзаголовок1"/>
    <w:basedOn w:val="828"/>
    <w:qFormat/>
    <w:pPr>
      <w:spacing w:before="200" w:after="200"/>
    </w:pPr>
    <w:rPr>
      <w:sz w:val="24"/>
    </w:rPr>
  </w:style>
  <w:style w:type="character" w:styleId="852" w:customStyle="1">
    <w:name w:val="Subtitle Char"/>
    <w:qFormat/>
    <w:rPr>
      <w:sz w:val="24"/>
    </w:rPr>
  </w:style>
  <w:style w:type="paragraph" w:styleId="853" w:customStyle="1">
    <w:name w:val="Цитата 21"/>
    <w:basedOn w:val="828"/>
    <w:qFormat/>
    <w:pPr>
      <w:ind w:left="720" w:right="720"/>
    </w:pPr>
    <w:rPr>
      <w:i/>
    </w:rPr>
  </w:style>
  <w:style w:type="character" w:styleId="854" w:customStyle="1">
    <w:name w:val="Quote Char"/>
    <w:qFormat/>
    <w:rPr>
      <w:i/>
    </w:rPr>
  </w:style>
  <w:style w:type="paragraph" w:styleId="855" w:customStyle="1">
    <w:name w:val="Выделенная цитата1"/>
    <w:basedOn w:val="828"/>
    <w:qFormat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hd w:val="clear" w:color="auto" w:fill="f2f2f2"/>
      <w:ind w:left="720" w:right="720"/>
    </w:pPr>
    <w:rPr>
      <w:i/>
    </w:rPr>
  </w:style>
  <w:style w:type="character" w:styleId="856" w:customStyle="1">
    <w:name w:val="Intense Quote Char"/>
    <w:qFormat/>
    <w:rPr>
      <w:i/>
    </w:rPr>
  </w:style>
  <w:style w:type="paragraph" w:styleId="857" w:customStyle="1">
    <w:name w:val="Верхний колонтитул1"/>
    <w:basedOn w:val="828"/>
    <w:qFormat/>
    <w:pPr>
      <w:tabs>
        <w:tab w:val="center" w:pos="7142" w:leader="none"/>
        <w:tab w:val="right" w:pos="14285" w:leader="none"/>
      </w:tabs>
    </w:pPr>
  </w:style>
  <w:style w:type="character" w:styleId="858" w:customStyle="1">
    <w:name w:val="Header Char"/>
    <w:qFormat/>
  </w:style>
  <w:style w:type="paragraph" w:styleId="859" w:customStyle="1">
    <w:name w:val="Нижний колонтитул1"/>
    <w:basedOn w:val="828"/>
    <w:qFormat/>
    <w:pPr>
      <w:tabs>
        <w:tab w:val="center" w:pos="7142" w:leader="none"/>
        <w:tab w:val="right" w:pos="14285" w:leader="none"/>
      </w:tabs>
    </w:pPr>
  </w:style>
  <w:style w:type="character" w:styleId="860" w:customStyle="1">
    <w:name w:val="Footer Char"/>
    <w:qFormat/>
  </w:style>
  <w:style w:type="character" w:styleId="861" w:customStyle="1">
    <w:name w:val="Caption Char"/>
    <w:qFormat/>
  </w:style>
  <w:style w:type="character" w:styleId="862" w:customStyle="1">
    <w:name w:val="Гиперссылка1"/>
    <w:qFormat/>
    <w:rPr>
      <w:color w:val="0000ff"/>
      <w:u w:val="single"/>
    </w:rPr>
  </w:style>
  <w:style w:type="character" w:styleId="863" w:customStyle="1">
    <w:name w:val="Internet link"/>
    <w:qFormat/>
    <w:rPr>
      <w:color w:val="0000ff"/>
      <w:u w:val="single"/>
    </w:rPr>
  </w:style>
  <w:style w:type="character" w:styleId="864" w:customStyle="1">
    <w:name w:val="Internet link"/>
    <w:qFormat/>
    <w:rPr>
      <w:color w:val="0000ff"/>
      <w:u w:val="single"/>
    </w:rPr>
  </w:style>
  <w:style w:type="paragraph" w:styleId="865" w:customStyle="1">
    <w:name w:val="Текст сноски1"/>
    <w:basedOn w:val="828"/>
    <w:qFormat/>
    <w:pPr>
      <w:spacing w:after="40"/>
    </w:pPr>
    <w:rPr>
      <w:sz w:val="18"/>
    </w:rPr>
  </w:style>
  <w:style w:type="character" w:styleId="866" w:customStyle="1">
    <w:name w:val="Footnote Text Char"/>
    <w:qFormat/>
    <w:rPr>
      <w:sz w:val="18"/>
    </w:rPr>
  </w:style>
  <w:style w:type="character" w:styleId="867" w:customStyle="1">
    <w:name w:val="Знак сноски1"/>
    <w:qFormat/>
    <w:rPr>
      <w:vertAlign w:val="superscript"/>
    </w:rPr>
  </w:style>
  <w:style w:type="paragraph" w:styleId="868" w:customStyle="1">
    <w:name w:val="Текст концевой сноски1"/>
    <w:basedOn w:val="828"/>
    <w:qFormat/>
  </w:style>
  <w:style w:type="character" w:styleId="869" w:customStyle="1">
    <w:name w:val="Endnote Text Char"/>
    <w:qFormat/>
    <w:rPr>
      <w:sz w:val="20"/>
    </w:rPr>
  </w:style>
  <w:style w:type="character" w:styleId="870" w:customStyle="1">
    <w:name w:val="Знак концевой сноски1"/>
    <w:qFormat/>
    <w:rPr>
      <w:vertAlign w:val="superscript"/>
    </w:rPr>
  </w:style>
  <w:style w:type="paragraph" w:styleId="871" w:customStyle="1">
    <w:name w:val="Оглавление 11"/>
    <w:basedOn w:val="828"/>
    <w:qFormat/>
    <w:pPr>
      <w:spacing w:after="57"/>
    </w:pPr>
  </w:style>
  <w:style w:type="paragraph" w:styleId="872" w:customStyle="1">
    <w:name w:val="Оглавление 21"/>
    <w:basedOn w:val="828"/>
    <w:qFormat/>
    <w:pPr>
      <w:spacing w:after="57"/>
      <w:ind w:left="283"/>
    </w:pPr>
  </w:style>
  <w:style w:type="paragraph" w:styleId="873" w:customStyle="1">
    <w:name w:val="Оглавление 31"/>
    <w:basedOn w:val="828"/>
    <w:qFormat/>
    <w:pPr>
      <w:spacing w:after="57"/>
      <w:ind w:left="567"/>
    </w:pPr>
  </w:style>
  <w:style w:type="paragraph" w:styleId="874" w:customStyle="1">
    <w:name w:val="Оглавление 41"/>
    <w:basedOn w:val="828"/>
    <w:qFormat/>
    <w:pPr>
      <w:spacing w:after="57"/>
      <w:ind w:left="850"/>
    </w:pPr>
  </w:style>
  <w:style w:type="paragraph" w:styleId="875" w:customStyle="1">
    <w:name w:val="Оглавление 51"/>
    <w:basedOn w:val="828"/>
    <w:qFormat/>
    <w:pPr>
      <w:spacing w:after="57"/>
      <w:ind w:left="1134"/>
    </w:pPr>
  </w:style>
  <w:style w:type="paragraph" w:styleId="876" w:customStyle="1">
    <w:name w:val="Оглавление 61"/>
    <w:basedOn w:val="828"/>
    <w:qFormat/>
    <w:pPr>
      <w:spacing w:after="57"/>
      <w:ind w:left="1417"/>
    </w:pPr>
  </w:style>
  <w:style w:type="paragraph" w:styleId="877" w:customStyle="1">
    <w:name w:val="Оглавление 71"/>
    <w:basedOn w:val="828"/>
    <w:qFormat/>
    <w:pPr>
      <w:spacing w:after="57"/>
      <w:ind w:left="1701"/>
    </w:pPr>
  </w:style>
  <w:style w:type="paragraph" w:styleId="878" w:customStyle="1">
    <w:name w:val="Оглавление 81"/>
    <w:basedOn w:val="828"/>
    <w:qFormat/>
    <w:pPr>
      <w:spacing w:after="57"/>
      <w:ind w:left="1984"/>
    </w:pPr>
  </w:style>
  <w:style w:type="paragraph" w:styleId="879" w:customStyle="1">
    <w:name w:val="Оглавление 91"/>
    <w:basedOn w:val="828"/>
    <w:qFormat/>
    <w:pPr>
      <w:spacing w:after="57"/>
      <w:ind w:left="2268"/>
    </w:pPr>
  </w:style>
  <w:style w:type="paragraph" w:styleId="880" w:customStyle="1">
    <w:name w:val="Заголовок оглавления1"/>
    <w:basedOn w:val="826"/>
    <w:qFormat/>
  </w:style>
  <w:style w:type="paragraph" w:styleId="881" w:customStyle="1">
    <w:name w:val="Перечень рисунков1"/>
    <w:basedOn w:val="828"/>
    <w:qFormat/>
  </w:style>
  <w:style w:type="paragraph" w:styleId="882" w:customStyle="1">
    <w:name w:val="DStyle_paragraph"/>
    <w:basedOn w:val="825"/>
    <w:qFormat/>
    <w:rPr>
      <w:rFonts w:ascii="Liberation Serif" w:hAnsi="Liberation Serif" w:cs="Liberation Serif"/>
      <w:color w:val="000000"/>
      <w:sz w:val="24"/>
    </w:rPr>
  </w:style>
  <w:style w:type="paragraph" w:styleId="883" w:customStyle="1">
    <w:name w:val="Standard"/>
    <w:basedOn w:val="882"/>
    <w:qFormat/>
  </w:style>
  <w:style w:type="paragraph" w:styleId="884" w:customStyle="1">
    <w:name w:val="Heading"/>
    <w:basedOn w:val="883"/>
    <w:qFormat/>
    <w:pPr>
      <w:spacing w:before="240" w:after="120"/>
    </w:pPr>
    <w:rPr>
      <w:rFonts w:ascii="Liberation Sans" w:hAnsi="Liberation Sans" w:cs="Liberation Sans"/>
      <w:sz w:val="28"/>
    </w:rPr>
  </w:style>
  <w:style w:type="paragraph" w:styleId="885" w:customStyle="1">
    <w:name w:val="Text body"/>
    <w:basedOn w:val="883"/>
    <w:qFormat/>
    <w:pPr>
      <w:spacing w:after="140" w:line="276" w:lineRule="auto"/>
    </w:pPr>
  </w:style>
  <w:style w:type="paragraph" w:styleId="886" w:customStyle="1">
    <w:name w:val="Список1"/>
    <w:basedOn w:val="885"/>
    <w:qFormat/>
  </w:style>
  <w:style w:type="paragraph" w:styleId="887" w:customStyle="1">
    <w:name w:val="Название объекта1"/>
    <w:basedOn w:val="883"/>
    <w:qFormat/>
    <w:pPr>
      <w:spacing w:before="120" w:after="120"/>
    </w:pPr>
    <w:rPr>
      <w:i/>
    </w:rPr>
  </w:style>
  <w:style w:type="paragraph" w:styleId="888" w:customStyle="1">
    <w:name w:val="Index"/>
    <w:basedOn w:val="883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md.semenova</cp:lastModifiedBy>
  <cp:revision>9</cp:revision>
  <dcterms:created xsi:type="dcterms:W3CDTF">2021-11-23T20:56:00Z</dcterms:created>
  <dcterms:modified xsi:type="dcterms:W3CDTF">2025-10-20T10:32:18Z</dcterms:modified>
</cp:coreProperties>
</file>